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B4" w:rsidRPr="00126461" w:rsidRDefault="00A0187C" w:rsidP="00126461">
      <w:pPr>
        <w:jc w:val="center"/>
        <w:rPr>
          <w:b/>
          <w:sz w:val="40"/>
          <w:szCs w:val="40"/>
          <w:u w:val="single"/>
        </w:rPr>
      </w:pPr>
      <w:r w:rsidRPr="00126461">
        <w:rPr>
          <w:b/>
          <w:sz w:val="40"/>
          <w:szCs w:val="40"/>
          <w:u w:val="single"/>
        </w:rPr>
        <w:t xml:space="preserve">Colored Carnations </w:t>
      </w:r>
      <w:r w:rsidR="00126461" w:rsidRPr="00126461">
        <w:rPr>
          <w:b/>
          <w:sz w:val="40"/>
          <w:szCs w:val="40"/>
          <w:u w:val="single"/>
        </w:rPr>
        <w:t>Experiment</w:t>
      </w:r>
    </w:p>
    <w:p w:rsidR="00A0187C" w:rsidRPr="00126461" w:rsidRDefault="00A0187C">
      <w:pPr>
        <w:rPr>
          <w:sz w:val="32"/>
          <w:szCs w:val="32"/>
          <w:u w:val="single"/>
        </w:rPr>
      </w:pPr>
      <w:r w:rsidRPr="00126461">
        <w:rPr>
          <w:sz w:val="32"/>
          <w:szCs w:val="32"/>
          <w:u w:val="single"/>
        </w:rPr>
        <w:t>What you will need:</w:t>
      </w:r>
    </w:p>
    <w:p w:rsidR="00A0187C" w:rsidRPr="00126461" w:rsidRDefault="00A0187C">
      <w:pPr>
        <w:rPr>
          <w:sz w:val="28"/>
          <w:szCs w:val="28"/>
        </w:rPr>
      </w:pPr>
      <w:r w:rsidRPr="00126461">
        <w:rPr>
          <w:sz w:val="28"/>
          <w:szCs w:val="28"/>
        </w:rPr>
        <w:t>Wh</w:t>
      </w:r>
      <w:r w:rsidR="00126461">
        <w:rPr>
          <w:sz w:val="28"/>
          <w:szCs w:val="28"/>
        </w:rPr>
        <w:t>ite</w:t>
      </w:r>
      <w:r w:rsidRPr="00126461">
        <w:rPr>
          <w:sz w:val="28"/>
          <w:szCs w:val="28"/>
        </w:rPr>
        <w:t xml:space="preserve"> carnations</w:t>
      </w:r>
    </w:p>
    <w:p w:rsidR="00A0187C" w:rsidRPr="00126461" w:rsidRDefault="00A0187C">
      <w:pPr>
        <w:rPr>
          <w:sz w:val="28"/>
          <w:szCs w:val="28"/>
        </w:rPr>
      </w:pPr>
      <w:r w:rsidRPr="00126461">
        <w:rPr>
          <w:sz w:val="28"/>
          <w:szCs w:val="28"/>
        </w:rPr>
        <w:t>Flower vases</w:t>
      </w:r>
    </w:p>
    <w:p w:rsidR="00A0187C" w:rsidRPr="00126461" w:rsidRDefault="00A0187C">
      <w:pPr>
        <w:rPr>
          <w:sz w:val="28"/>
          <w:szCs w:val="28"/>
        </w:rPr>
      </w:pPr>
      <w:r w:rsidRPr="00126461">
        <w:rPr>
          <w:sz w:val="28"/>
          <w:szCs w:val="28"/>
        </w:rPr>
        <w:t>Food Coloring</w:t>
      </w:r>
    </w:p>
    <w:p w:rsidR="00A0187C" w:rsidRPr="00126461" w:rsidRDefault="00A0187C">
      <w:pPr>
        <w:rPr>
          <w:sz w:val="28"/>
          <w:szCs w:val="28"/>
        </w:rPr>
      </w:pPr>
      <w:r w:rsidRPr="00126461">
        <w:rPr>
          <w:sz w:val="28"/>
          <w:szCs w:val="28"/>
        </w:rPr>
        <w:t>Water</w:t>
      </w:r>
    </w:p>
    <w:p w:rsidR="00A0187C" w:rsidRPr="00126461" w:rsidRDefault="00A0187C">
      <w:pPr>
        <w:rPr>
          <w:sz w:val="32"/>
          <w:szCs w:val="32"/>
          <w:u w:val="single"/>
        </w:rPr>
      </w:pPr>
      <w:r w:rsidRPr="00126461">
        <w:rPr>
          <w:sz w:val="32"/>
          <w:szCs w:val="32"/>
          <w:u w:val="single"/>
        </w:rPr>
        <w:t>Directions:</w:t>
      </w:r>
    </w:p>
    <w:p w:rsidR="00A0187C" w:rsidRPr="00126461" w:rsidRDefault="00A0187C">
      <w:pPr>
        <w:rPr>
          <w:sz w:val="28"/>
          <w:szCs w:val="28"/>
        </w:rPr>
      </w:pPr>
      <w:r w:rsidRPr="00126461">
        <w:rPr>
          <w:sz w:val="28"/>
          <w:szCs w:val="28"/>
        </w:rPr>
        <w:t xml:space="preserve">Fill vase half full </w:t>
      </w:r>
      <w:r w:rsidR="00126461" w:rsidRPr="00126461">
        <w:rPr>
          <w:sz w:val="28"/>
          <w:szCs w:val="28"/>
        </w:rPr>
        <w:t>of</w:t>
      </w:r>
      <w:r w:rsidRPr="00126461">
        <w:rPr>
          <w:sz w:val="28"/>
          <w:szCs w:val="28"/>
        </w:rPr>
        <w:t xml:space="preserve"> water.</w:t>
      </w:r>
    </w:p>
    <w:p w:rsidR="00A0187C" w:rsidRPr="00126461" w:rsidRDefault="00A0187C">
      <w:pPr>
        <w:rPr>
          <w:sz w:val="28"/>
          <w:szCs w:val="28"/>
        </w:rPr>
      </w:pPr>
      <w:r w:rsidRPr="00126461">
        <w:rPr>
          <w:sz w:val="28"/>
          <w:szCs w:val="28"/>
        </w:rPr>
        <w:t>Add food coloring</w:t>
      </w:r>
      <w:r w:rsidR="00126461">
        <w:rPr>
          <w:sz w:val="28"/>
          <w:szCs w:val="28"/>
        </w:rPr>
        <w:t>,</w:t>
      </w:r>
      <w:r w:rsidRPr="00126461">
        <w:rPr>
          <w:sz w:val="28"/>
          <w:szCs w:val="28"/>
        </w:rPr>
        <w:t xml:space="preserve"> 20 drops or so</w:t>
      </w:r>
      <w:r w:rsidR="00126461">
        <w:rPr>
          <w:sz w:val="28"/>
          <w:szCs w:val="28"/>
        </w:rPr>
        <w:t>,</w:t>
      </w:r>
      <w:r w:rsidRPr="00126461">
        <w:rPr>
          <w:sz w:val="28"/>
          <w:szCs w:val="28"/>
        </w:rPr>
        <w:t xml:space="preserve"> to the water. </w:t>
      </w:r>
    </w:p>
    <w:p w:rsidR="00A0187C" w:rsidRPr="00126461" w:rsidRDefault="00A0187C">
      <w:pPr>
        <w:rPr>
          <w:sz w:val="28"/>
          <w:szCs w:val="28"/>
        </w:rPr>
      </w:pPr>
      <w:r w:rsidRPr="00126461">
        <w:rPr>
          <w:sz w:val="28"/>
          <w:szCs w:val="28"/>
        </w:rPr>
        <w:t xml:space="preserve">Cut the bottom of the carnation stem </w:t>
      </w:r>
      <w:r w:rsidR="00126461">
        <w:rPr>
          <w:sz w:val="28"/>
          <w:szCs w:val="28"/>
        </w:rPr>
        <w:t xml:space="preserve">off </w:t>
      </w:r>
      <w:r w:rsidRPr="00126461">
        <w:rPr>
          <w:sz w:val="28"/>
          <w:szCs w:val="28"/>
        </w:rPr>
        <w:t xml:space="preserve">(to remove dead end) and place a flower in each vase. </w:t>
      </w:r>
    </w:p>
    <w:p w:rsidR="00A0187C" w:rsidRPr="00126461" w:rsidRDefault="00A0187C">
      <w:pPr>
        <w:rPr>
          <w:sz w:val="28"/>
          <w:szCs w:val="28"/>
        </w:rPr>
      </w:pPr>
      <w:r w:rsidRPr="00126461">
        <w:rPr>
          <w:sz w:val="28"/>
          <w:szCs w:val="28"/>
        </w:rPr>
        <w:t>Let the flowers sit in the water for 24 hours and then check on the flowers.</w:t>
      </w:r>
    </w:p>
    <w:p w:rsidR="00A0187C" w:rsidRPr="00126461" w:rsidRDefault="00126461">
      <w:pPr>
        <w:rPr>
          <w:sz w:val="32"/>
          <w:szCs w:val="32"/>
          <w:u w:val="single"/>
        </w:rPr>
      </w:pPr>
      <w:r w:rsidRPr="00126461">
        <w:rPr>
          <w:sz w:val="32"/>
          <w:szCs w:val="32"/>
          <w:u w:val="single"/>
        </w:rPr>
        <w:t>The idea:</w:t>
      </w:r>
    </w:p>
    <w:p w:rsidR="00126461" w:rsidRPr="00126461" w:rsidRDefault="00126461">
      <w:pPr>
        <w:rPr>
          <w:sz w:val="28"/>
          <w:szCs w:val="28"/>
        </w:rPr>
      </w:pPr>
      <w:r w:rsidRPr="00126461">
        <w:rPr>
          <w:sz w:val="28"/>
          <w:szCs w:val="28"/>
        </w:rPr>
        <w:t xml:space="preserve">A plant “drinks” water from the soil through the roots. Without roots, the flower can still drink the water through the stem. This experiment shows how water moves up the plant. This water can then be used to make food for the plant. </w:t>
      </w:r>
    </w:p>
    <w:p w:rsidR="00126461" w:rsidRPr="00126461" w:rsidRDefault="00126461">
      <w:pPr>
        <w:rPr>
          <w:sz w:val="32"/>
          <w:szCs w:val="32"/>
          <w:u w:val="single"/>
        </w:rPr>
      </w:pPr>
      <w:r w:rsidRPr="00126461">
        <w:rPr>
          <w:sz w:val="32"/>
          <w:szCs w:val="32"/>
          <w:u w:val="single"/>
        </w:rPr>
        <w:t>Questions to ask:</w:t>
      </w:r>
    </w:p>
    <w:p w:rsidR="00126461" w:rsidRPr="00126461" w:rsidRDefault="00126461">
      <w:pPr>
        <w:rPr>
          <w:sz w:val="28"/>
          <w:szCs w:val="28"/>
        </w:rPr>
      </w:pPr>
      <w:r w:rsidRPr="00126461">
        <w:rPr>
          <w:sz w:val="28"/>
          <w:szCs w:val="28"/>
        </w:rPr>
        <w:t>What did you observe before the flower was put in the water</w:t>
      </w:r>
      <w:r>
        <w:rPr>
          <w:sz w:val="28"/>
          <w:szCs w:val="28"/>
        </w:rPr>
        <w:t>?</w:t>
      </w:r>
      <w:r w:rsidRPr="00126461">
        <w:rPr>
          <w:sz w:val="28"/>
          <w:szCs w:val="28"/>
        </w:rPr>
        <w:t xml:space="preserve"> after?</w:t>
      </w:r>
    </w:p>
    <w:p w:rsidR="00126461" w:rsidRPr="00126461" w:rsidRDefault="00126461">
      <w:pPr>
        <w:rPr>
          <w:sz w:val="28"/>
          <w:szCs w:val="28"/>
        </w:rPr>
      </w:pPr>
      <w:r w:rsidRPr="00126461">
        <w:rPr>
          <w:sz w:val="28"/>
          <w:szCs w:val="28"/>
        </w:rPr>
        <w:t>Where do you see color in the flower (leaves, petals, stem)?</w:t>
      </w:r>
      <w:bookmarkStart w:id="0" w:name="_GoBack"/>
      <w:bookmarkEnd w:id="0"/>
    </w:p>
    <w:p w:rsidR="00126461" w:rsidRDefault="00126461"/>
    <w:sectPr w:rsidR="0012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7C"/>
    <w:rsid w:val="00126461"/>
    <w:rsid w:val="00287958"/>
    <w:rsid w:val="004E522A"/>
    <w:rsid w:val="00A0187C"/>
    <w:rsid w:val="00AB0F71"/>
    <w:rsid w:val="00D04E67"/>
    <w:rsid w:val="00D2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90D8"/>
  <w15:chartTrackingRefBased/>
  <w15:docId w15:val="{9DD9BA04-8271-44AA-A36D-8EEC3359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mallroy cullen</dc:creator>
  <cp:keywords/>
  <dc:description/>
  <cp:lastModifiedBy>mallroy cullen</cp:lastModifiedBy>
  <cp:revision>1</cp:revision>
  <dcterms:created xsi:type="dcterms:W3CDTF">2019-04-09T02:37:00Z</dcterms:created>
  <dcterms:modified xsi:type="dcterms:W3CDTF">2019-04-09T02:52:00Z</dcterms:modified>
</cp:coreProperties>
</file>